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9" w:rsidRDefault="00541AB9" w:rsidP="00541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B9">
        <w:rPr>
          <w:rFonts w:ascii="Times New Roman" w:hAnsi="Times New Roman" w:cs="Times New Roman"/>
          <w:b/>
          <w:sz w:val="24"/>
          <w:szCs w:val="24"/>
        </w:rPr>
        <w:t xml:space="preserve">Ведется прием заявлений </w:t>
      </w:r>
    </w:p>
    <w:p w:rsidR="00541AB9" w:rsidRDefault="00541AB9" w:rsidP="00541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B9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834971" w:rsidRDefault="00541AB9" w:rsidP="00541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B9">
        <w:rPr>
          <w:rFonts w:ascii="Times New Roman" w:hAnsi="Times New Roman" w:cs="Times New Roman"/>
          <w:b/>
          <w:sz w:val="24"/>
          <w:szCs w:val="24"/>
        </w:rPr>
        <w:t>о признании их социальным предприятием</w:t>
      </w:r>
    </w:p>
    <w:p w:rsidR="00541AB9" w:rsidRDefault="00541AB9" w:rsidP="00541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B9" w:rsidRDefault="00541AB9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в Федеральном законе от 24 июля 2007 г. № 209-ФЗ «О развитии малого и среднего предпринимательства в Российской Федерации» (далее – 209-ФЗ) закреплены понятия социального предпринимательства и социального предприятия (статья3).</w:t>
      </w:r>
    </w:p>
    <w:p w:rsidR="00541AB9" w:rsidRDefault="00541AB9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предприятием может быть признан субъект малого или среднего предпринимательства (далее – МСП), соответствующий одному или нескольким из следующих условий:</w:t>
      </w:r>
    </w:p>
    <w:p w:rsidR="00541AB9" w:rsidRDefault="00541AB9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обеспечивающий занятость лиц, отнесенных к категориям социально уязвимых (условия, предусмотренные пунктом 1 части 1 статьи 24.1 209-ФЗ</w:t>
      </w:r>
      <w:r w:rsidR="005657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565702">
        <w:rPr>
          <w:rFonts w:ascii="Times New Roman" w:hAnsi="Times New Roman" w:cs="Times New Roman"/>
          <w:sz w:val="24"/>
          <w:szCs w:val="24"/>
        </w:rPr>
        <w:t xml:space="preserve"> категории № 1);</w:t>
      </w:r>
    </w:p>
    <w:p w:rsidR="00565702" w:rsidRDefault="00565702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осуществляющий реализацию товаров (работ, услуг), произведенных гражданами, отнесенными к категориям социально уязвимых (условия, предусмотренные пунктом 2 части 1 статьи 24.1 209-ФЗ – Заявитель категории № 2); </w:t>
      </w:r>
    </w:p>
    <w:p w:rsidR="00565702" w:rsidRDefault="00565702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осуществляющий производство товаров (работ, услуг), предназначенных для лиц, отнесенным к категориям социально уязвимых (условия, предусмотренные пунктом 3 части 1 статьи 24.1 209-ФЗ – Заявитель категории № 3);</w:t>
      </w:r>
      <w:proofErr w:type="gramEnd"/>
    </w:p>
    <w:p w:rsidR="00565702" w:rsidRDefault="00565702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осуществляющий деятельность, направленную на достижение общественно полезных целей и способствующую решению социальных проблем общества (условия, предусмотренные пунктом 4 части 1 статьи 24.1 209-ФЗ – Заявитель категории № 4).</w:t>
      </w:r>
    </w:p>
    <w:p w:rsidR="00565702" w:rsidRDefault="00565702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признания субъекта малого и среднего предпринимательства социальным предприятием (далее – Порядок) утвержден приказом Минэкономразвития России от 29 ноября 2019 г. № 773.</w:t>
      </w:r>
    </w:p>
    <w:p w:rsidR="00565702" w:rsidRDefault="00B24C96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инвестиций и развития малого и среднего предпринимательства </w:t>
      </w:r>
      <w:r w:rsidR="000E00F5">
        <w:rPr>
          <w:rFonts w:ascii="Times New Roman" w:hAnsi="Times New Roman" w:cs="Times New Roman"/>
          <w:sz w:val="24"/>
          <w:szCs w:val="24"/>
        </w:rPr>
        <w:t>Краснодарского края (далее – департамент) формируется перечень субъектов МСП, имеющих статус социальных предприятий. Далее данные субъекты МСП будут включены в единый реестр субъектов МСП, формируемый Федеральной налоговой службой Российской Федерации.</w:t>
      </w:r>
    </w:p>
    <w:p w:rsidR="000E00F5" w:rsidRDefault="000E00F5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признания социальным предприятием субъекту МСП необходимо лично (через доверенное лицо) либо по почте представить в департамент по адрес: 350915, г. Краснодар,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14 пакет документов в соответствии с категорией заявителя согласно Порядку.</w:t>
      </w:r>
    </w:p>
    <w:p w:rsidR="000E00F5" w:rsidRPr="00A11FB0" w:rsidRDefault="000E00F5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документов по каждой категории размещены на официальном сайте департамента: </w:t>
      </w:r>
      <w:r w:rsidRPr="000E00F5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kubaninvest</w:t>
      </w:r>
      <w:proofErr w:type="spellEnd"/>
      <w:r w:rsidRPr="000E00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00F5">
        <w:rPr>
          <w:rFonts w:ascii="Times New Roman" w:hAnsi="Times New Roman" w:cs="Times New Roman"/>
          <w:sz w:val="24"/>
          <w:szCs w:val="24"/>
        </w:rPr>
        <w:t>/</w:t>
      </w:r>
      <w:r w:rsidR="00A11FB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A11FB0" w:rsidRPr="00A11FB0">
        <w:rPr>
          <w:rFonts w:ascii="Times New Roman" w:hAnsi="Times New Roman" w:cs="Times New Roman"/>
          <w:sz w:val="24"/>
          <w:szCs w:val="24"/>
        </w:rPr>
        <w:t>/303/.</w:t>
      </w:r>
    </w:p>
    <w:p w:rsidR="00A11FB0" w:rsidRDefault="00006DE0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документов в 2020 году – до 1 марта и до 1 мая.</w:t>
      </w:r>
    </w:p>
    <w:p w:rsidR="00006DE0" w:rsidRPr="00006DE0" w:rsidRDefault="00006DE0" w:rsidP="0054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 можно по телефону: 8(861) 251-75-99,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innov</w:t>
      </w:r>
      <w:r w:rsidRPr="00006DE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investkuban</w:t>
      </w:r>
      <w:r w:rsidRPr="00006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06DE0" w:rsidRPr="00006DE0" w:rsidSect="00541AB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9"/>
    <w:rsid w:val="00006DE0"/>
    <w:rsid w:val="000E00F5"/>
    <w:rsid w:val="001E09AF"/>
    <w:rsid w:val="003077EC"/>
    <w:rsid w:val="00541AB9"/>
    <w:rsid w:val="00565702"/>
    <w:rsid w:val="00834971"/>
    <w:rsid w:val="00A11FB0"/>
    <w:rsid w:val="00B24C96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2020-02-12T13:36:00Z</dcterms:created>
  <dcterms:modified xsi:type="dcterms:W3CDTF">2020-02-13T09:13:00Z</dcterms:modified>
</cp:coreProperties>
</file>